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B26" w:rsidRDefault="007773B8" w:rsidP="00105B26">
      <w:pPr>
        <w:jc w:val="center"/>
        <w:rPr>
          <w:rFonts w:ascii="Arial Rounded MT Bold" w:hAnsi="Arial Rounded MT Bold"/>
          <w:color w:val="4F2683"/>
          <w:sz w:val="28"/>
          <w:szCs w:val="28"/>
        </w:rPr>
      </w:pPr>
      <w:r>
        <w:rPr>
          <w:rFonts w:ascii="Arial Rounded MT Bold" w:hAnsi="Arial Rounded MT Bold"/>
          <w:noProof/>
          <w:color w:val="4F2683"/>
          <w:sz w:val="28"/>
          <w:szCs w:val="28"/>
          <w:lang w:val="en-US"/>
        </w:rPr>
        <w:drawing>
          <wp:inline distT="0" distB="0" distL="0" distR="0">
            <wp:extent cx="5943600" cy="260985"/>
            <wp:effectExtent l="19050" t="0" r="0" b="0"/>
            <wp:docPr id="1" name="Picture 0" descr="GradPostdocStudies_Horiz_Purple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PostdocStudies_Horiz_PurpleGrey.png"/>
                    <pic:cNvPicPr/>
                  </pic:nvPicPr>
                  <pic:blipFill>
                    <a:blip r:embed="rId8" cstate="print"/>
                    <a:stretch>
                      <a:fillRect/>
                    </a:stretch>
                  </pic:blipFill>
                  <pic:spPr>
                    <a:xfrm>
                      <a:off x="0" y="0"/>
                      <a:ext cx="5943600" cy="260985"/>
                    </a:xfrm>
                    <a:prstGeom prst="rect">
                      <a:avLst/>
                    </a:prstGeom>
                  </pic:spPr>
                </pic:pic>
              </a:graphicData>
            </a:graphic>
          </wp:inline>
        </w:drawing>
      </w:r>
    </w:p>
    <w:p w:rsidR="00105B26" w:rsidRDefault="00105B26" w:rsidP="00105B26">
      <w:pPr>
        <w:jc w:val="center"/>
        <w:rPr>
          <w:rFonts w:ascii="Arial Rounded MT Bold" w:hAnsi="Arial Rounded MT Bold"/>
          <w:color w:val="4F2683"/>
          <w:sz w:val="28"/>
          <w:szCs w:val="28"/>
        </w:rPr>
      </w:pPr>
    </w:p>
    <w:p w:rsidR="007773B8" w:rsidRDefault="007773B8" w:rsidP="00105B26">
      <w:pPr>
        <w:jc w:val="center"/>
        <w:rPr>
          <w:rFonts w:ascii="Arial Rounded MT Bold" w:hAnsi="Arial Rounded MT Bold"/>
          <w:color w:val="4F2683"/>
          <w:sz w:val="28"/>
          <w:szCs w:val="28"/>
        </w:rPr>
      </w:pPr>
    </w:p>
    <w:p w:rsidR="00105B26" w:rsidRPr="007773B8" w:rsidRDefault="00AF078C" w:rsidP="00105B26">
      <w:pPr>
        <w:jc w:val="center"/>
        <w:rPr>
          <w:rFonts w:ascii="Arial Rounded MT Bold" w:hAnsi="Arial Rounded MT Bold"/>
          <w:b/>
          <w:color w:val="4F2683"/>
          <w:sz w:val="28"/>
          <w:szCs w:val="28"/>
        </w:rPr>
      </w:pPr>
      <w:r>
        <w:rPr>
          <w:rFonts w:ascii="Arial Rounded MT Bold" w:hAnsi="Arial Rounded MT Bold"/>
          <w:b/>
          <w:color w:val="4F2683"/>
          <w:sz w:val="28"/>
          <w:szCs w:val="28"/>
        </w:rPr>
        <w:t>2018-2019</w:t>
      </w:r>
      <w:r w:rsidR="00105B26" w:rsidRPr="007773B8">
        <w:rPr>
          <w:rFonts w:ascii="Arial Rounded MT Bold" w:hAnsi="Arial Rounded MT Bold"/>
          <w:b/>
          <w:color w:val="4F2683"/>
          <w:sz w:val="28"/>
          <w:szCs w:val="28"/>
        </w:rPr>
        <w:t xml:space="preserve"> WESTERN OGS/QEII</w:t>
      </w:r>
    </w:p>
    <w:p w:rsidR="00105B26" w:rsidRPr="007773B8" w:rsidRDefault="00105B26" w:rsidP="00105B26">
      <w:pPr>
        <w:jc w:val="center"/>
        <w:rPr>
          <w:rFonts w:ascii="Arial Rounded MT Bold" w:hAnsi="Arial Rounded MT Bold"/>
          <w:b/>
          <w:color w:val="4F2683"/>
          <w:sz w:val="28"/>
          <w:szCs w:val="28"/>
        </w:rPr>
      </w:pPr>
      <w:r w:rsidRPr="007773B8">
        <w:rPr>
          <w:rFonts w:ascii="Arial Rounded MT Bold" w:hAnsi="Arial Rounded MT Bold"/>
          <w:b/>
          <w:color w:val="4F2683"/>
          <w:sz w:val="28"/>
          <w:szCs w:val="28"/>
        </w:rPr>
        <w:t>APPLICATION HANDBOOK</w:t>
      </w:r>
    </w:p>
    <w:p w:rsidR="00105B26" w:rsidRDefault="00105B26" w:rsidP="00105B26">
      <w:pPr>
        <w:jc w:val="center"/>
      </w:pPr>
    </w:p>
    <w:p w:rsidR="00105B26" w:rsidRDefault="00105B26" w:rsidP="00105B26"/>
    <w:p w:rsidR="00105B26" w:rsidRPr="007773B8" w:rsidRDefault="00105B26" w:rsidP="00105B26">
      <w:pPr>
        <w:rPr>
          <w:sz w:val="24"/>
          <w:szCs w:val="24"/>
        </w:rPr>
      </w:pPr>
      <w:r w:rsidRPr="007773B8">
        <w:rPr>
          <w:sz w:val="24"/>
          <w:szCs w:val="24"/>
        </w:rPr>
        <w:t xml:space="preserve">This document provides a visual presentation of Western’s online Ontario Graduate Scholarship (OGS) and QEII Graduate Scholarship in Science and Technology (QEII‐GSST) Application. </w:t>
      </w:r>
    </w:p>
    <w:p w:rsidR="00105B26" w:rsidRPr="007773B8" w:rsidRDefault="00105B26" w:rsidP="00105B26">
      <w:pPr>
        <w:jc w:val="center"/>
        <w:rPr>
          <w:sz w:val="24"/>
          <w:szCs w:val="24"/>
        </w:rPr>
      </w:pPr>
    </w:p>
    <w:p w:rsidR="00105B26" w:rsidRPr="007773B8" w:rsidRDefault="00105B26" w:rsidP="00DA506E">
      <w:pPr>
        <w:ind w:left="1080"/>
        <w:rPr>
          <w:sz w:val="24"/>
          <w:szCs w:val="24"/>
        </w:rPr>
      </w:pPr>
      <w:r w:rsidRPr="007773B8">
        <w:rPr>
          <w:sz w:val="24"/>
          <w:szCs w:val="24"/>
        </w:rPr>
        <w:t>Top of Every Page ......................................................</w:t>
      </w:r>
      <w:r w:rsidR="00DA506E" w:rsidRPr="007773B8">
        <w:rPr>
          <w:sz w:val="24"/>
          <w:szCs w:val="24"/>
        </w:rPr>
        <w:t>........................................</w:t>
      </w:r>
      <w:r w:rsidRPr="007773B8">
        <w:rPr>
          <w:sz w:val="24"/>
          <w:szCs w:val="24"/>
        </w:rPr>
        <w:t>1</w:t>
      </w:r>
    </w:p>
    <w:p w:rsidR="00105B26" w:rsidRPr="007773B8" w:rsidRDefault="00105B26" w:rsidP="00DA506E">
      <w:pPr>
        <w:ind w:left="1080"/>
        <w:rPr>
          <w:sz w:val="24"/>
          <w:szCs w:val="24"/>
        </w:rPr>
      </w:pPr>
      <w:r w:rsidRPr="007773B8">
        <w:rPr>
          <w:sz w:val="24"/>
          <w:szCs w:val="24"/>
        </w:rPr>
        <w:t>Introduction .............................................................................................</w:t>
      </w:r>
      <w:r w:rsidR="00DA506E" w:rsidRPr="007773B8">
        <w:rPr>
          <w:sz w:val="24"/>
          <w:szCs w:val="24"/>
        </w:rPr>
        <w:t>.………</w:t>
      </w:r>
      <w:r w:rsidRPr="007773B8">
        <w:rPr>
          <w:sz w:val="24"/>
          <w:szCs w:val="24"/>
        </w:rPr>
        <w:t>2</w:t>
      </w:r>
    </w:p>
    <w:p w:rsidR="00105B26" w:rsidRPr="007773B8" w:rsidRDefault="00105B26" w:rsidP="00DA506E">
      <w:pPr>
        <w:ind w:left="1080"/>
        <w:rPr>
          <w:sz w:val="24"/>
          <w:szCs w:val="24"/>
        </w:rPr>
      </w:pPr>
      <w:r w:rsidRPr="007773B8">
        <w:rPr>
          <w:sz w:val="24"/>
          <w:szCs w:val="24"/>
        </w:rPr>
        <w:t>Application Progress...............................................................................</w:t>
      </w:r>
      <w:r w:rsidR="00DA506E" w:rsidRPr="007773B8">
        <w:rPr>
          <w:sz w:val="24"/>
          <w:szCs w:val="24"/>
        </w:rPr>
        <w:t>..</w:t>
      </w:r>
      <w:r w:rsidRPr="007773B8">
        <w:rPr>
          <w:sz w:val="24"/>
          <w:szCs w:val="24"/>
        </w:rPr>
        <w:t>.</w:t>
      </w:r>
      <w:r w:rsidR="00DA506E" w:rsidRPr="007773B8">
        <w:rPr>
          <w:sz w:val="24"/>
          <w:szCs w:val="24"/>
        </w:rPr>
        <w:t>........</w:t>
      </w:r>
      <w:r w:rsidRPr="007773B8">
        <w:rPr>
          <w:sz w:val="24"/>
          <w:szCs w:val="24"/>
        </w:rPr>
        <w:t xml:space="preserve"> </w:t>
      </w:r>
      <w:r w:rsidR="001E1604">
        <w:rPr>
          <w:sz w:val="24"/>
          <w:szCs w:val="24"/>
        </w:rPr>
        <w:t>5</w:t>
      </w:r>
    </w:p>
    <w:p w:rsidR="00105B26" w:rsidRPr="007773B8" w:rsidRDefault="00105B26" w:rsidP="00DA506E">
      <w:pPr>
        <w:ind w:left="1080"/>
        <w:rPr>
          <w:sz w:val="24"/>
          <w:szCs w:val="24"/>
        </w:rPr>
      </w:pPr>
      <w:r w:rsidRPr="007773B8">
        <w:rPr>
          <w:sz w:val="24"/>
          <w:szCs w:val="24"/>
        </w:rPr>
        <w:t>Academic History ................................................................................</w:t>
      </w:r>
      <w:r w:rsidR="00DA506E" w:rsidRPr="007773B8">
        <w:rPr>
          <w:sz w:val="24"/>
          <w:szCs w:val="24"/>
        </w:rPr>
        <w:t>.</w:t>
      </w:r>
      <w:r w:rsidRPr="007773B8">
        <w:rPr>
          <w:sz w:val="24"/>
          <w:szCs w:val="24"/>
        </w:rPr>
        <w:t>.....</w:t>
      </w:r>
      <w:r w:rsidR="00DA506E" w:rsidRPr="007773B8">
        <w:rPr>
          <w:sz w:val="24"/>
          <w:szCs w:val="24"/>
        </w:rPr>
        <w:t>.......</w:t>
      </w:r>
      <w:r w:rsidRPr="007773B8">
        <w:rPr>
          <w:sz w:val="24"/>
          <w:szCs w:val="24"/>
        </w:rPr>
        <w:t xml:space="preserve">. </w:t>
      </w:r>
      <w:r w:rsidR="001E1604">
        <w:rPr>
          <w:sz w:val="24"/>
          <w:szCs w:val="24"/>
        </w:rPr>
        <w:t>6</w:t>
      </w:r>
    </w:p>
    <w:p w:rsidR="00105B26" w:rsidRPr="007773B8" w:rsidRDefault="00105B26" w:rsidP="00DA506E">
      <w:pPr>
        <w:ind w:left="1080"/>
        <w:rPr>
          <w:sz w:val="24"/>
          <w:szCs w:val="24"/>
        </w:rPr>
      </w:pPr>
      <w:r w:rsidRPr="007773B8">
        <w:rPr>
          <w:sz w:val="24"/>
          <w:szCs w:val="24"/>
        </w:rPr>
        <w:t>Proposal ....................................................................................................</w:t>
      </w:r>
      <w:r w:rsidR="00DA506E" w:rsidRPr="007773B8">
        <w:rPr>
          <w:sz w:val="24"/>
          <w:szCs w:val="24"/>
        </w:rPr>
        <w:t>........</w:t>
      </w:r>
      <w:r w:rsidR="001E1604">
        <w:rPr>
          <w:sz w:val="24"/>
          <w:szCs w:val="24"/>
        </w:rPr>
        <w:t xml:space="preserve"> 8</w:t>
      </w:r>
    </w:p>
    <w:p w:rsidR="00105B26" w:rsidRPr="007773B8" w:rsidRDefault="00105B26" w:rsidP="00DA506E">
      <w:pPr>
        <w:tabs>
          <w:tab w:val="left" w:pos="630"/>
        </w:tabs>
        <w:ind w:left="1080"/>
        <w:rPr>
          <w:sz w:val="24"/>
          <w:szCs w:val="24"/>
        </w:rPr>
      </w:pPr>
      <w:r w:rsidRPr="007773B8">
        <w:rPr>
          <w:sz w:val="24"/>
          <w:szCs w:val="24"/>
        </w:rPr>
        <w:t>Referees....................................................................................................</w:t>
      </w:r>
      <w:r w:rsidR="00DA506E" w:rsidRPr="007773B8">
        <w:rPr>
          <w:sz w:val="24"/>
          <w:szCs w:val="24"/>
        </w:rPr>
        <w:t>...…….</w:t>
      </w:r>
      <w:r w:rsidR="001E1604">
        <w:rPr>
          <w:sz w:val="24"/>
          <w:szCs w:val="24"/>
        </w:rPr>
        <w:t>9</w:t>
      </w:r>
    </w:p>
    <w:p w:rsidR="00105B26" w:rsidRPr="007773B8" w:rsidRDefault="00105B26" w:rsidP="007773B8">
      <w:pPr>
        <w:ind w:left="1080"/>
        <w:rPr>
          <w:sz w:val="24"/>
          <w:szCs w:val="24"/>
        </w:rPr>
      </w:pPr>
      <w:r w:rsidRPr="007773B8">
        <w:rPr>
          <w:sz w:val="24"/>
          <w:szCs w:val="24"/>
        </w:rPr>
        <w:t>Finalization............................................................................................</w:t>
      </w:r>
      <w:r w:rsidR="00DA506E" w:rsidRPr="007773B8">
        <w:rPr>
          <w:sz w:val="24"/>
          <w:szCs w:val="24"/>
        </w:rPr>
        <w:t>..</w:t>
      </w:r>
      <w:r w:rsidR="007773B8" w:rsidRPr="007773B8">
        <w:rPr>
          <w:sz w:val="24"/>
          <w:szCs w:val="24"/>
        </w:rPr>
        <w:t>.........</w:t>
      </w:r>
      <w:r w:rsidR="001E1604">
        <w:rPr>
          <w:sz w:val="24"/>
          <w:szCs w:val="24"/>
        </w:rPr>
        <w:t>12</w:t>
      </w:r>
    </w:p>
    <w:p w:rsidR="00105B26" w:rsidRPr="007773B8" w:rsidRDefault="00105B26" w:rsidP="00105B26">
      <w:pPr>
        <w:rPr>
          <w:sz w:val="24"/>
          <w:szCs w:val="24"/>
        </w:rPr>
      </w:pPr>
    </w:p>
    <w:p w:rsidR="00105B26" w:rsidRDefault="00105B26" w:rsidP="00105B26">
      <w:r w:rsidRPr="007773B8">
        <w:rPr>
          <w:sz w:val="24"/>
          <w:szCs w:val="24"/>
        </w:rPr>
        <w:t xml:space="preserve">As you progress in the application will be able to save </w:t>
      </w:r>
      <w:r w:rsidR="001E1604">
        <w:rPr>
          <w:sz w:val="24"/>
          <w:szCs w:val="24"/>
        </w:rPr>
        <w:t xml:space="preserve">and continue the application at </w:t>
      </w:r>
      <w:r w:rsidR="001E1604" w:rsidRPr="007773B8">
        <w:rPr>
          <w:sz w:val="24"/>
          <w:szCs w:val="24"/>
        </w:rPr>
        <w:t>any time</w:t>
      </w:r>
      <w:r w:rsidRPr="007773B8">
        <w:rPr>
          <w:sz w:val="24"/>
          <w:szCs w:val="24"/>
        </w:rPr>
        <w:t>.  Once your referees have submitted their references you will be able to ‘finalize and submit’ the application.  After you have ‘finalized and submitted’ the application you will no longer be able to update or modify the application.  Your application must be 'finalized and submitted' by the application deadline in order to be considered.</w:t>
      </w:r>
      <w:r>
        <w:br w:type="page"/>
      </w:r>
    </w:p>
    <w:p w:rsidR="00105B26" w:rsidRPr="007773B8" w:rsidRDefault="00105B26" w:rsidP="00DA506E">
      <w:pPr>
        <w:pStyle w:val="Heading1"/>
        <w:spacing w:before="0"/>
        <w:rPr>
          <w:b/>
          <w:color w:val="1F4E79" w:themeColor="accent1" w:themeShade="80"/>
          <w:sz w:val="28"/>
          <w:szCs w:val="28"/>
        </w:rPr>
      </w:pPr>
      <w:r w:rsidRPr="007773B8">
        <w:rPr>
          <w:b/>
          <w:color w:val="1F4E79" w:themeColor="accent1" w:themeShade="80"/>
          <w:sz w:val="28"/>
          <w:szCs w:val="28"/>
        </w:rPr>
        <w:lastRenderedPageBreak/>
        <w:t>Top of Every Page</w:t>
      </w:r>
      <w:r w:rsidR="00DA506E" w:rsidRPr="007773B8">
        <w:rPr>
          <w:b/>
          <w:color w:val="1F4E79" w:themeColor="accent1" w:themeShade="80"/>
          <w:sz w:val="28"/>
          <w:szCs w:val="28"/>
        </w:rPr>
        <w:t xml:space="preserve"> </w:t>
      </w:r>
    </w:p>
    <w:p w:rsidR="00105B26" w:rsidRPr="00105B26" w:rsidRDefault="00105B26" w:rsidP="00DA506E">
      <w:pPr>
        <w:spacing w:after="0"/>
      </w:pPr>
    </w:p>
    <w:p w:rsidR="00105B26" w:rsidRPr="007773B8" w:rsidRDefault="00105B26" w:rsidP="00DA506E">
      <w:pPr>
        <w:spacing w:after="0"/>
        <w:rPr>
          <w:sz w:val="24"/>
          <w:szCs w:val="24"/>
        </w:rPr>
      </w:pPr>
      <w:r w:rsidRPr="007773B8">
        <w:rPr>
          <w:sz w:val="24"/>
          <w:szCs w:val="24"/>
        </w:rPr>
        <w:t>The top of every application webpage shows your name and student number.</w:t>
      </w:r>
    </w:p>
    <w:p w:rsidR="00105B26" w:rsidRPr="007773B8" w:rsidRDefault="00105B26" w:rsidP="00DA506E">
      <w:pPr>
        <w:spacing w:after="0"/>
        <w:rPr>
          <w:sz w:val="24"/>
          <w:szCs w:val="24"/>
        </w:rPr>
      </w:pPr>
    </w:p>
    <w:p w:rsidR="00105B26" w:rsidRPr="007773B8" w:rsidRDefault="00105B26" w:rsidP="00DA506E">
      <w:pPr>
        <w:spacing w:after="0"/>
        <w:rPr>
          <w:sz w:val="24"/>
          <w:szCs w:val="24"/>
        </w:rPr>
      </w:pPr>
      <w:r w:rsidRPr="007773B8">
        <w:rPr>
          <w:sz w:val="24"/>
          <w:szCs w:val="24"/>
        </w:rPr>
        <w:t>If you want to log out at any time, you can do so by clicking on the “Log Out” link. However, before you</w:t>
      </w:r>
      <w:r w:rsidR="00DA506E" w:rsidRPr="007773B8">
        <w:rPr>
          <w:sz w:val="24"/>
          <w:szCs w:val="24"/>
        </w:rPr>
        <w:t xml:space="preserve"> </w:t>
      </w:r>
      <w:r w:rsidRPr="007773B8">
        <w:rPr>
          <w:sz w:val="24"/>
          <w:szCs w:val="24"/>
        </w:rPr>
        <w:t xml:space="preserve">exit, </w:t>
      </w:r>
      <w:r w:rsidRPr="007773B8">
        <w:rPr>
          <w:sz w:val="24"/>
          <w:szCs w:val="24"/>
          <w:u w:val="single"/>
        </w:rPr>
        <w:t>save your work</w:t>
      </w:r>
      <w:r w:rsidRPr="007773B8">
        <w:rPr>
          <w:sz w:val="24"/>
          <w:szCs w:val="24"/>
        </w:rPr>
        <w:t xml:space="preserve"> (or it may be lost). There are “Save” buttons at the bottom of every section.</w:t>
      </w:r>
    </w:p>
    <w:p w:rsidR="00CE60A4" w:rsidRPr="007773B8" w:rsidRDefault="00CE60A4" w:rsidP="00DA506E">
      <w:pPr>
        <w:spacing w:after="0"/>
        <w:rPr>
          <w:sz w:val="24"/>
          <w:szCs w:val="24"/>
        </w:rPr>
      </w:pPr>
    </w:p>
    <w:p w:rsidR="00105B26" w:rsidRPr="007773B8" w:rsidRDefault="00105B26" w:rsidP="00DA506E">
      <w:pPr>
        <w:spacing w:after="0"/>
        <w:rPr>
          <w:sz w:val="24"/>
          <w:szCs w:val="24"/>
        </w:rPr>
      </w:pPr>
      <w:r w:rsidRPr="007773B8">
        <w:rPr>
          <w:sz w:val="24"/>
          <w:szCs w:val="24"/>
        </w:rPr>
        <w:t>Below your name, there are tabs that will take you to the different pages of your application:</w:t>
      </w:r>
    </w:p>
    <w:p w:rsidR="00CE60A4" w:rsidRPr="007773B8" w:rsidRDefault="00CE60A4" w:rsidP="00DA506E">
      <w:pPr>
        <w:spacing w:after="0"/>
        <w:rPr>
          <w:sz w:val="24"/>
          <w:szCs w:val="24"/>
        </w:rPr>
      </w:pPr>
    </w:p>
    <w:p w:rsidR="00105B26" w:rsidRPr="007773B8" w:rsidRDefault="00105B26" w:rsidP="00DA506E">
      <w:pPr>
        <w:pStyle w:val="ListParagraph"/>
        <w:numPr>
          <w:ilvl w:val="0"/>
          <w:numId w:val="2"/>
        </w:numPr>
        <w:spacing w:after="0"/>
        <w:rPr>
          <w:sz w:val="24"/>
          <w:szCs w:val="24"/>
        </w:rPr>
      </w:pPr>
      <w:r w:rsidRPr="007773B8">
        <w:rPr>
          <w:sz w:val="24"/>
          <w:szCs w:val="24"/>
        </w:rPr>
        <w:t>Intro</w:t>
      </w:r>
    </w:p>
    <w:p w:rsidR="00105B26" w:rsidRPr="007773B8" w:rsidRDefault="00105B26" w:rsidP="00DA506E">
      <w:pPr>
        <w:pStyle w:val="ListParagraph"/>
        <w:numPr>
          <w:ilvl w:val="0"/>
          <w:numId w:val="2"/>
        </w:numPr>
        <w:spacing w:after="0"/>
        <w:rPr>
          <w:sz w:val="24"/>
          <w:szCs w:val="24"/>
        </w:rPr>
      </w:pPr>
      <w:r w:rsidRPr="007773B8">
        <w:rPr>
          <w:sz w:val="24"/>
          <w:szCs w:val="24"/>
        </w:rPr>
        <w:t>Progress</w:t>
      </w:r>
    </w:p>
    <w:p w:rsidR="00105B26" w:rsidRPr="007773B8" w:rsidRDefault="00105B26" w:rsidP="00DA506E">
      <w:pPr>
        <w:pStyle w:val="ListParagraph"/>
        <w:numPr>
          <w:ilvl w:val="0"/>
          <w:numId w:val="2"/>
        </w:numPr>
        <w:spacing w:after="0"/>
        <w:rPr>
          <w:sz w:val="24"/>
          <w:szCs w:val="24"/>
        </w:rPr>
      </w:pPr>
      <w:r w:rsidRPr="007773B8">
        <w:rPr>
          <w:sz w:val="24"/>
          <w:szCs w:val="24"/>
        </w:rPr>
        <w:t>Academic History</w:t>
      </w:r>
    </w:p>
    <w:p w:rsidR="00105B26" w:rsidRPr="007773B8" w:rsidRDefault="00105B26" w:rsidP="00DA506E">
      <w:pPr>
        <w:pStyle w:val="ListParagraph"/>
        <w:numPr>
          <w:ilvl w:val="0"/>
          <w:numId w:val="2"/>
        </w:numPr>
        <w:spacing w:after="0"/>
        <w:rPr>
          <w:sz w:val="24"/>
          <w:szCs w:val="24"/>
        </w:rPr>
      </w:pPr>
      <w:r w:rsidRPr="007773B8">
        <w:rPr>
          <w:sz w:val="24"/>
          <w:szCs w:val="24"/>
        </w:rPr>
        <w:t>Proposal</w:t>
      </w:r>
    </w:p>
    <w:p w:rsidR="00105B26" w:rsidRPr="007773B8" w:rsidRDefault="00105B26" w:rsidP="00DA506E">
      <w:pPr>
        <w:pStyle w:val="ListParagraph"/>
        <w:numPr>
          <w:ilvl w:val="0"/>
          <w:numId w:val="2"/>
        </w:numPr>
        <w:spacing w:after="0"/>
        <w:rPr>
          <w:sz w:val="24"/>
          <w:szCs w:val="24"/>
        </w:rPr>
      </w:pPr>
      <w:r w:rsidRPr="007773B8">
        <w:rPr>
          <w:sz w:val="24"/>
          <w:szCs w:val="24"/>
        </w:rPr>
        <w:t>Referees</w:t>
      </w:r>
    </w:p>
    <w:p w:rsidR="00105B26" w:rsidRPr="007773B8" w:rsidRDefault="00105B26" w:rsidP="00DA506E">
      <w:pPr>
        <w:spacing w:after="0"/>
        <w:rPr>
          <w:sz w:val="24"/>
          <w:szCs w:val="24"/>
        </w:rPr>
      </w:pPr>
    </w:p>
    <w:p w:rsidR="00105B26" w:rsidRPr="007773B8" w:rsidRDefault="00105B26" w:rsidP="00DA506E">
      <w:pPr>
        <w:spacing w:after="0"/>
        <w:rPr>
          <w:sz w:val="24"/>
          <w:szCs w:val="24"/>
        </w:rPr>
      </w:pPr>
      <w:r w:rsidRPr="007773B8">
        <w:rPr>
          <w:sz w:val="24"/>
          <w:szCs w:val="24"/>
        </w:rPr>
        <w:t>You can go to the different pages by clicking on these tabs.</w:t>
      </w:r>
    </w:p>
    <w:p w:rsidR="00F5687E" w:rsidRDefault="00F5687E" w:rsidP="00DA506E">
      <w:pPr>
        <w:spacing w:after="0"/>
        <w:rPr>
          <w:noProof/>
          <w:lang w:eastAsia="en-CA"/>
        </w:rPr>
      </w:pPr>
      <w:r>
        <w:rPr>
          <w:noProof/>
          <w:lang w:val="en-US"/>
        </w:rPr>
        <w:drawing>
          <wp:anchor distT="0" distB="0" distL="114300" distR="114300" simplePos="0" relativeHeight="251673600" behindDoc="1" locked="0" layoutInCell="1" allowOverlap="1">
            <wp:simplePos x="0" y="0"/>
            <wp:positionH relativeFrom="margin">
              <wp:posOffset>0</wp:posOffset>
            </wp:positionH>
            <wp:positionV relativeFrom="paragraph">
              <wp:posOffset>291465</wp:posOffset>
            </wp:positionV>
            <wp:extent cx="5943600" cy="834390"/>
            <wp:effectExtent l="0" t="0" r="0" b="3810"/>
            <wp:wrapTight wrapText="bothSides">
              <wp:wrapPolygon edited="0">
                <wp:start x="0" y="0"/>
                <wp:lineTo x="0" y="21205"/>
                <wp:lineTo x="21531" y="21205"/>
                <wp:lineTo x="2153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834390"/>
                    </a:xfrm>
                    <a:prstGeom prst="rect">
                      <a:avLst/>
                    </a:prstGeom>
                  </pic:spPr>
                </pic:pic>
              </a:graphicData>
            </a:graphic>
            <wp14:sizeRelV relativeFrom="margin">
              <wp14:pctHeight>0</wp14:pctHeight>
            </wp14:sizeRelV>
          </wp:anchor>
        </w:drawing>
      </w:r>
    </w:p>
    <w:p w:rsidR="00105B26" w:rsidRDefault="00105B26" w:rsidP="00105B26"/>
    <w:p w:rsidR="00CE60A4" w:rsidRDefault="00CE60A4" w:rsidP="00105B26"/>
    <w:p w:rsidR="00CE60A4" w:rsidRDefault="00CE60A4" w:rsidP="00105B26"/>
    <w:p w:rsidR="00CE60A4" w:rsidRDefault="00CE60A4">
      <w:r>
        <w:br w:type="page"/>
      </w:r>
    </w:p>
    <w:p w:rsidR="00CE60A4" w:rsidRPr="007773B8" w:rsidRDefault="00CE60A4" w:rsidP="00DA506E">
      <w:pPr>
        <w:pStyle w:val="Heading1"/>
        <w:spacing w:before="0"/>
        <w:rPr>
          <w:b/>
          <w:color w:val="1F4E79" w:themeColor="accent1" w:themeShade="80"/>
          <w:sz w:val="28"/>
          <w:szCs w:val="28"/>
        </w:rPr>
      </w:pPr>
      <w:r w:rsidRPr="007773B8">
        <w:rPr>
          <w:b/>
          <w:color w:val="1F4E79" w:themeColor="accent1" w:themeShade="80"/>
          <w:sz w:val="28"/>
          <w:szCs w:val="28"/>
        </w:rPr>
        <w:lastRenderedPageBreak/>
        <w:t>Introduction</w:t>
      </w:r>
    </w:p>
    <w:p w:rsidR="00CE60A4" w:rsidRPr="007773B8" w:rsidRDefault="00CE60A4" w:rsidP="00DA506E">
      <w:pPr>
        <w:spacing w:after="0"/>
        <w:rPr>
          <w:sz w:val="24"/>
          <w:szCs w:val="24"/>
        </w:rPr>
      </w:pPr>
    </w:p>
    <w:p w:rsidR="00CE60A4" w:rsidRPr="007773B8" w:rsidRDefault="00CE60A4" w:rsidP="00DA506E">
      <w:pPr>
        <w:spacing w:after="0"/>
        <w:rPr>
          <w:sz w:val="24"/>
          <w:szCs w:val="24"/>
        </w:rPr>
      </w:pPr>
      <w:r w:rsidRPr="007773B8">
        <w:rPr>
          <w:sz w:val="24"/>
          <w:szCs w:val="24"/>
        </w:rPr>
        <w:t>This information service appears to the applicant automatically on first access, then by selecting the</w:t>
      </w:r>
      <w:r w:rsidR="007773B8">
        <w:rPr>
          <w:sz w:val="24"/>
          <w:szCs w:val="24"/>
        </w:rPr>
        <w:t xml:space="preserve"> </w:t>
      </w:r>
      <w:r w:rsidRPr="007773B8">
        <w:rPr>
          <w:sz w:val="24"/>
          <w:szCs w:val="24"/>
        </w:rPr>
        <w:t>“Intro” tab in the top menu on subsequent visits.  </w:t>
      </w:r>
    </w:p>
    <w:p w:rsidR="00CE60A4" w:rsidRPr="007773B8" w:rsidRDefault="00CE60A4" w:rsidP="00DA506E">
      <w:pPr>
        <w:spacing w:after="0"/>
        <w:rPr>
          <w:sz w:val="24"/>
          <w:szCs w:val="24"/>
        </w:rPr>
      </w:pPr>
    </w:p>
    <w:p w:rsidR="00CE60A4" w:rsidRPr="007773B8" w:rsidRDefault="00CE60A4" w:rsidP="00DA506E">
      <w:pPr>
        <w:spacing w:after="0"/>
        <w:rPr>
          <w:sz w:val="24"/>
          <w:szCs w:val="24"/>
        </w:rPr>
      </w:pPr>
      <w:r w:rsidRPr="007773B8">
        <w:rPr>
          <w:sz w:val="24"/>
          <w:szCs w:val="24"/>
        </w:rPr>
        <w:t xml:space="preserve">The Intro page gives a brief overview of the OGS Program, lays out the eligibility conditions that the applicant must satisfy in order to proceed, and lists the components that the applicant must </w:t>
      </w:r>
      <w:bookmarkStart w:id="0" w:name="_GoBack"/>
      <w:bookmarkEnd w:id="0"/>
      <w:r w:rsidRPr="007773B8">
        <w:rPr>
          <w:sz w:val="24"/>
          <w:szCs w:val="24"/>
        </w:rPr>
        <w:t>complete in order to finalize and submit the application.</w:t>
      </w:r>
    </w:p>
    <w:p w:rsidR="00CE60A4" w:rsidRDefault="00CE60A4" w:rsidP="00DA506E">
      <w:pPr>
        <w:spacing w:after="0"/>
      </w:pPr>
    </w:p>
    <w:p w:rsidR="00105B26" w:rsidRDefault="004B19C2" w:rsidP="00CE60A4">
      <w:r>
        <w:rPr>
          <w:noProof/>
          <w:lang w:val="en-US"/>
        </w:rPr>
        <w:drawing>
          <wp:inline distT="0" distB="0" distL="0" distR="0" wp14:anchorId="78672102" wp14:editId="15651505">
            <wp:extent cx="5943600" cy="52171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5217160"/>
                    </a:xfrm>
                    <a:prstGeom prst="rect">
                      <a:avLst/>
                    </a:prstGeom>
                  </pic:spPr>
                </pic:pic>
              </a:graphicData>
            </a:graphic>
          </wp:inline>
        </w:drawing>
      </w:r>
    </w:p>
    <w:p w:rsidR="00105B26" w:rsidRDefault="00105B26" w:rsidP="00105B26"/>
    <w:p w:rsidR="00105B26" w:rsidRDefault="00105B26" w:rsidP="00105B26"/>
    <w:p w:rsidR="00105B26" w:rsidRDefault="00105B26" w:rsidP="00105B26"/>
    <w:p w:rsidR="00105B26" w:rsidRDefault="00105B26" w:rsidP="00105B26"/>
    <w:p w:rsidR="00105B26" w:rsidRDefault="001E1604" w:rsidP="00105B26">
      <w:r>
        <w:rPr>
          <w:noProof/>
          <w:lang w:val="en-US"/>
        </w:rPr>
        <w:lastRenderedPageBreak/>
        <w:drawing>
          <wp:inline distT="0" distB="0" distL="0" distR="0" wp14:anchorId="3630A50B" wp14:editId="033876C2">
            <wp:extent cx="5943600" cy="537410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5374105"/>
                    </a:xfrm>
                    <a:prstGeom prst="rect">
                      <a:avLst/>
                    </a:prstGeom>
                  </pic:spPr>
                </pic:pic>
              </a:graphicData>
            </a:graphic>
          </wp:inline>
        </w:drawing>
      </w:r>
    </w:p>
    <w:p w:rsidR="00CE60A4" w:rsidRDefault="00CE60A4" w:rsidP="00105B26"/>
    <w:p w:rsidR="00CE60A4" w:rsidRPr="00CE60A4" w:rsidRDefault="00CE60A4" w:rsidP="00CE60A4"/>
    <w:p w:rsidR="00CE60A4" w:rsidRPr="00CE60A4" w:rsidRDefault="00CE60A4" w:rsidP="00CE60A4"/>
    <w:p w:rsidR="00CE60A4" w:rsidRPr="00CE60A4" w:rsidRDefault="00CE60A4" w:rsidP="00CE60A4"/>
    <w:p w:rsidR="00CE60A4" w:rsidRPr="00CE60A4" w:rsidRDefault="00CE60A4" w:rsidP="00CE60A4"/>
    <w:p w:rsidR="00CE60A4" w:rsidRPr="00CE60A4" w:rsidRDefault="00CE60A4" w:rsidP="00CE60A4"/>
    <w:p w:rsidR="00CE60A4" w:rsidRPr="00CE60A4" w:rsidRDefault="00CE60A4" w:rsidP="00CE60A4"/>
    <w:p w:rsidR="00CE60A4" w:rsidRPr="00CE60A4" w:rsidRDefault="00CE60A4" w:rsidP="00CE60A4"/>
    <w:p w:rsidR="00CE60A4" w:rsidRPr="00CE60A4" w:rsidRDefault="00CE60A4" w:rsidP="00CE60A4"/>
    <w:p w:rsidR="00CE60A4" w:rsidRPr="00CE60A4" w:rsidRDefault="001E1604" w:rsidP="00CE60A4">
      <w:r>
        <w:rPr>
          <w:noProof/>
          <w:lang w:val="en-US"/>
        </w:rPr>
        <w:drawing>
          <wp:inline distT="0" distB="0" distL="0" distR="0" wp14:anchorId="0B5D76CE" wp14:editId="1BA37602">
            <wp:extent cx="5943600" cy="51454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5145437"/>
                    </a:xfrm>
                    <a:prstGeom prst="rect">
                      <a:avLst/>
                    </a:prstGeom>
                  </pic:spPr>
                </pic:pic>
              </a:graphicData>
            </a:graphic>
          </wp:inline>
        </w:drawing>
      </w:r>
    </w:p>
    <w:p w:rsidR="00CE60A4" w:rsidRPr="00CE60A4" w:rsidRDefault="001E1604" w:rsidP="00CE60A4">
      <w:r>
        <w:rPr>
          <w:noProof/>
          <w:lang w:val="en-US"/>
        </w:rPr>
        <w:drawing>
          <wp:inline distT="0" distB="0" distL="0" distR="0" wp14:anchorId="5CB4BC92" wp14:editId="1CB3200E">
            <wp:extent cx="5943600" cy="152081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5943600" cy="1520817"/>
                    </a:xfrm>
                    <a:prstGeom prst="rect">
                      <a:avLst/>
                    </a:prstGeom>
                  </pic:spPr>
                </pic:pic>
              </a:graphicData>
            </a:graphic>
          </wp:inline>
        </w:drawing>
      </w:r>
    </w:p>
    <w:p w:rsidR="00CE60A4" w:rsidRPr="00CE60A4" w:rsidRDefault="00CE60A4" w:rsidP="00CE60A4"/>
    <w:p w:rsidR="00CE60A4" w:rsidRPr="00CE60A4" w:rsidRDefault="00CE60A4" w:rsidP="00CE60A4"/>
    <w:p w:rsidR="00DD7B88" w:rsidRDefault="00DD7B88" w:rsidP="00CE60A4"/>
    <w:p w:rsidR="008131CF" w:rsidRDefault="008131CF" w:rsidP="00CE60A4"/>
    <w:p w:rsidR="00CE60A4" w:rsidRPr="007773B8" w:rsidRDefault="00CE60A4" w:rsidP="00DA506E">
      <w:pPr>
        <w:pStyle w:val="Heading1"/>
        <w:spacing w:before="0"/>
        <w:rPr>
          <w:b/>
          <w:color w:val="1F4E79" w:themeColor="accent1" w:themeShade="80"/>
          <w:sz w:val="28"/>
          <w:szCs w:val="28"/>
        </w:rPr>
      </w:pPr>
      <w:r w:rsidRPr="007773B8">
        <w:rPr>
          <w:b/>
          <w:color w:val="1F4E79" w:themeColor="accent1" w:themeShade="80"/>
          <w:sz w:val="28"/>
          <w:szCs w:val="28"/>
        </w:rPr>
        <w:t>Application Progress</w:t>
      </w:r>
    </w:p>
    <w:p w:rsidR="00CE60A4" w:rsidRPr="00CE60A4" w:rsidRDefault="00CE60A4" w:rsidP="00DA506E">
      <w:pPr>
        <w:spacing w:after="0"/>
      </w:pPr>
    </w:p>
    <w:p w:rsidR="00CE60A4" w:rsidRPr="007773B8" w:rsidRDefault="00CE60A4" w:rsidP="00DA506E">
      <w:pPr>
        <w:spacing w:after="0"/>
        <w:rPr>
          <w:sz w:val="24"/>
          <w:szCs w:val="24"/>
        </w:rPr>
      </w:pPr>
      <w:r w:rsidRPr="007773B8">
        <w:rPr>
          <w:sz w:val="24"/>
          <w:szCs w:val="24"/>
        </w:rPr>
        <w:t>After first access, this page becomes the applicant’s homepage, headline</w:t>
      </w:r>
      <w:r w:rsidR="00A4368A" w:rsidRPr="007773B8">
        <w:rPr>
          <w:sz w:val="24"/>
          <w:szCs w:val="24"/>
        </w:rPr>
        <w:t xml:space="preserve">d with a visual reminder of how </w:t>
      </w:r>
      <w:r w:rsidRPr="007773B8">
        <w:rPr>
          <w:sz w:val="24"/>
          <w:szCs w:val="24"/>
        </w:rPr>
        <w:t>far along in the process the applicant currently is, and identifies whic</w:t>
      </w:r>
      <w:r w:rsidR="00A4368A" w:rsidRPr="007773B8">
        <w:rPr>
          <w:sz w:val="24"/>
          <w:szCs w:val="24"/>
        </w:rPr>
        <w:t xml:space="preserve">h components of the application </w:t>
      </w:r>
      <w:r w:rsidRPr="007773B8">
        <w:rPr>
          <w:sz w:val="24"/>
          <w:szCs w:val="24"/>
        </w:rPr>
        <w:t>still need to be completed.</w:t>
      </w:r>
    </w:p>
    <w:p w:rsidR="00A4368A" w:rsidRDefault="00CE60A4" w:rsidP="00DA506E">
      <w:pPr>
        <w:spacing w:after="0"/>
      </w:pPr>
      <w:r>
        <w:rPr>
          <w:noProof/>
          <w:lang w:val="en-US"/>
        </w:rPr>
        <w:drawing>
          <wp:anchor distT="0" distB="0" distL="114300" distR="114300" simplePos="0" relativeHeight="251661312" behindDoc="1" locked="0" layoutInCell="1" allowOverlap="1">
            <wp:simplePos x="0" y="0"/>
            <wp:positionH relativeFrom="margin">
              <wp:posOffset>0</wp:posOffset>
            </wp:positionH>
            <wp:positionV relativeFrom="paragraph">
              <wp:posOffset>303530</wp:posOffset>
            </wp:positionV>
            <wp:extent cx="5894070" cy="5467350"/>
            <wp:effectExtent l="0" t="0" r="0" b="0"/>
            <wp:wrapTight wrapText="bothSides">
              <wp:wrapPolygon edited="0">
                <wp:start x="0" y="0"/>
                <wp:lineTo x="0" y="21525"/>
                <wp:lineTo x="21502" y="21525"/>
                <wp:lineTo x="2150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894070" cy="5467350"/>
                    </a:xfrm>
                    <a:prstGeom prst="rect">
                      <a:avLst/>
                    </a:prstGeom>
                  </pic:spPr>
                </pic:pic>
              </a:graphicData>
            </a:graphic>
            <wp14:sizeRelH relativeFrom="margin">
              <wp14:pctWidth>0</wp14:pctWidth>
            </wp14:sizeRelH>
            <wp14:sizeRelV relativeFrom="margin">
              <wp14:pctHeight>0</wp14:pctHeight>
            </wp14:sizeRelV>
          </wp:anchor>
        </w:drawing>
      </w:r>
      <w:r w:rsidR="00A4368A">
        <w:br w:type="page"/>
      </w:r>
    </w:p>
    <w:p w:rsidR="00A4368A" w:rsidRPr="007773B8" w:rsidRDefault="00A4368A" w:rsidP="007773B8">
      <w:pPr>
        <w:pStyle w:val="Heading1"/>
        <w:spacing w:before="0"/>
        <w:rPr>
          <w:b/>
          <w:color w:val="1F4E79" w:themeColor="accent1" w:themeShade="80"/>
          <w:sz w:val="28"/>
          <w:szCs w:val="28"/>
        </w:rPr>
      </w:pPr>
      <w:r w:rsidRPr="007773B8">
        <w:rPr>
          <w:b/>
          <w:color w:val="1F4E79" w:themeColor="accent1" w:themeShade="80"/>
          <w:sz w:val="28"/>
          <w:szCs w:val="28"/>
        </w:rPr>
        <w:t>Academic History</w:t>
      </w:r>
    </w:p>
    <w:p w:rsidR="00A4368A" w:rsidRPr="00A4368A" w:rsidRDefault="00A4368A" w:rsidP="007773B8">
      <w:pPr>
        <w:spacing w:after="0"/>
      </w:pPr>
    </w:p>
    <w:p w:rsidR="00A4368A" w:rsidRPr="007773B8" w:rsidRDefault="00A4368A" w:rsidP="007773B8">
      <w:pPr>
        <w:spacing w:after="0"/>
        <w:rPr>
          <w:sz w:val="24"/>
          <w:szCs w:val="24"/>
        </w:rPr>
      </w:pPr>
      <w:r w:rsidRPr="007773B8">
        <w:rPr>
          <w:sz w:val="24"/>
          <w:szCs w:val="24"/>
        </w:rPr>
        <w:t>This component offers fields in which the applicant may provide details</w:t>
      </w:r>
      <w:r w:rsidR="00F5687E" w:rsidRPr="007773B8">
        <w:rPr>
          <w:sz w:val="24"/>
          <w:szCs w:val="24"/>
        </w:rPr>
        <w:t xml:space="preserve"> of their post‐secondary record </w:t>
      </w:r>
      <w:r w:rsidRPr="007773B8">
        <w:rPr>
          <w:sz w:val="24"/>
          <w:szCs w:val="24"/>
        </w:rPr>
        <w:t>that are relevant to the application in four (4) distinct sections:</w:t>
      </w:r>
    </w:p>
    <w:p w:rsidR="00A4368A" w:rsidRPr="007773B8" w:rsidRDefault="00A4368A" w:rsidP="007773B8">
      <w:pPr>
        <w:spacing w:after="0"/>
        <w:rPr>
          <w:sz w:val="24"/>
          <w:szCs w:val="24"/>
        </w:rPr>
      </w:pPr>
    </w:p>
    <w:p w:rsidR="00A4368A" w:rsidRPr="007773B8" w:rsidRDefault="00A4368A" w:rsidP="007773B8">
      <w:pPr>
        <w:pStyle w:val="ListParagraph"/>
        <w:numPr>
          <w:ilvl w:val="0"/>
          <w:numId w:val="2"/>
        </w:numPr>
        <w:spacing w:after="0"/>
        <w:rPr>
          <w:sz w:val="24"/>
          <w:szCs w:val="24"/>
        </w:rPr>
      </w:pPr>
      <w:r w:rsidRPr="007773B8">
        <w:rPr>
          <w:sz w:val="24"/>
          <w:szCs w:val="24"/>
        </w:rPr>
        <w:t>Academic Background – specifically a listing of post‐secondary degree, diploma, certificate programs undertaken</w:t>
      </w:r>
    </w:p>
    <w:p w:rsidR="00A4368A" w:rsidRPr="007773B8" w:rsidRDefault="00A4368A" w:rsidP="007773B8">
      <w:pPr>
        <w:pStyle w:val="ListParagraph"/>
        <w:numPr>
          <w:ilvl w:val="0"/>
          <w:numId w:val="3"/>
        </w:numPr>
        <w:spacing w:after="0"/>
        <w:rPr>
          <w:sz w:val="24"/>
          <w:szCs w:val="24"/>
        </w:rPr>
      </w:pPr>
      <w:r w:rsidRPr="007773B8">
        <w:rPr>
          <w:sz w:val="24"/>
          <w:szCs w:val="24"/>
        </w:rPr>
        <w:t>Academic Accomplishments/Research Contributions</w:t>
      </w:r>
    </w:p>
    <w:p w:rsidR="00A4368A" w:rsidRPr="007773B8" w:rsidRDefault="00A4368A" w:rsidP="007773B8">
      <w:pPr>
        <w:pStyle w:val="ListParagraph"/>
        <w:numPr>
          <w:ilvl w:val="0"/>
          <w:numId w:val="3"/>
        </w:numPr>
        <w:spacing w:after="0"/>
        <w:rPr>
          <w:sz w:val="24"/>
          <w:szCs w:val="24"/>
        </w:rPr>
      </w:pPr>
      <w:r w:rsidRPr="007773B8">
        <w:rPr>
          <w:sz w:val="24"/>
          <w:szCs w:val="24"/>
        </w:rPr>
        <w:t>Scholarships, Awards and Other Accolades</w:t>
      </w:r>
    </w:p>
    <w:p w:rsidR="00A4368A" w:rsidRPr="007773B8" w:rsidRDefault="00A4368A" w:rsidP="007773B8">
      <w:pPr>
        <w:pStyle w:val="ListParagraph"/>
        <w:numPr>
          <w:ilvl w:val="0"/>
          <w:numId w:val="3"/>
        </w:numPr>
        <w:spacing w:after="0"/>
        <w:rPr>
          <w:sz w:val="24"/>
          <w:szCs w:val="24"/>
        </w:rPr>
      </w:pPr>
      <w:r w:rsidRPr="007773B8">
        <w:rPr>
          <w:sz w:val="24"/>
          <w:szCs w:val="24"/>
        </w:rPr>
        <w:t>Special Circumstances – this section allows the applicant to address a personal circumstance that has impeded academic progress</w:t>
      </w:r>
    </w:p>
    <w:p w:rsidR="00A4368A" w:rsidRPr="00A4368A" w:rsidRDefault="00A4368A" w:rsidP="00A4368A">
      <w:r>
        <w:rPr>
          <w:noProof/>
          <w:lang w:val="en-US"/>
        </w:rPr>
        <w:drawing>
          <wp:anchor distT="0" distB="0" distL="114300" distR="114300" simplePos="0" relativeHeight="251662336" behindDoc="1" locked="0" layoutInCell="1" allowOverlap="1">
            <wp:simplePos x="0" y="0"/>
            <wp:positionH relativeFrom="margin">
              <wp:posOffset>257175</wp:posOffset>
            </wp:positionH>
            <wp:positionV relativeFrom="paragraph">
              <wp:posOffset>318770</wp:posOffset>
            </wp:positionV>
            <wp:extent cx="5419725" cy="5522595"/>
            <wp:effectExtent l="0" t="0" r="0" b="0"/>
            <wp:wrapTight wrapText="bothSides">
              <wp:wrapPolygon edited="0">
                <wp:start x="0" y="0"/>
                <wp:lineTo x="0" y="21533"/>
                <wp:lineTo x="21562" y="21533"/>
                <wp:lineTo x="2156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419725" cy="5522595"/>
                    </a:xfrm>
                    <a:prstGeom prst="rect">
                      <a:avLst/>
                    </a:prstGeom>
                  </pic:spPr>
                </pic:pic>
              </a:graphicData>
            </a:graphic>
            <wp14:sizeRelV relativeFrom="margin">
              <wp14:pctHeight>0</wp14:pctHeight>
            </wp14:sizeRelV>
          </wp:anchor>
        </w:drawing>
      </w:r>
    </w:p>
    <w:p w:rsidR="00A4368A" w:rsidRDefault="00A4368A" w:rsidP="00A4368A">
      <w:r>
        <w:rPr>
          <w:noProof/>
          <w:lang w:val="en-US"/>
        </w:rPr>
        <w:drawing>
          <wp:inline distT="0" distB="0" distL="0" distR="0">
            <wp:extent cx="5943600" cy="5943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A4368A" w:rsidRDefault="00A4368A">
      <w:r>
        <w:br w:type="page"/>
      </w:r>
    </w:p>
    <w:p w:rsidR="00A4368A" w:rsidRPr="007773B8" w:rsidRDefault="00A4368A" w:rsidP="007773B8">
      <w:pPr>
        <w:pStyle w:val="Heading1"/>
        <w:spacing w:before="0"/>
        <w:rPr>
          <w:b/>
          <w:color w:val="1F4E79" w:themeColor="accent1" w:themeShade="80"/>
          <w:sz w:val="28"/>
          <w:szCs w:val="28"/>
        </w:rPr>
      </w:pPr>
      <w:r w:rsidRPr="007773B8">
        <w:rPr>
          <w:b/>
          <w:color w:val="1F4E79" w:themeColor="accent1" w:themeShade="80"/>
          <w:sz w:val="28"/>
          <w:szCs w:val="28"/>
        </w:rPr>
        <w:t>Proposal</w:t>
      </w:r>
    </w:p>
    <w:p w:rsidR="00A4368A" w:rsidRPr="00A4368A" w:rsidRDefault="00A4368A" w:rsidP="007773B8">
      <w:pPr>
        <w:spacing w:after="0"/>
      </w:pPr>
    </w:p>
    <w:p w:rsidR="00A4368A" w:rsidRPr="007773B8" w:rsidRDefault="00A4368A" w:rsidP="007773B8">
      <w:pPr>
        <w:spacing w:after="0"/>
        <w:rPr>
          <w:sz w:val="24"/>
          <w:szCs w:val="24"/>
        </w:rPr>
      </w:pPr>
      <w:r w:rsidRPr="007773B8">
        <w:rPr>
          <w:sz w:val="24"/>
          <w:szCs w:val="24"/>
        </w:rPr>
        <w:t>Outline of proposed research for both Master’s and Doctoral. Maximum 4,000 character limit.</w:t>
      </w:r>
    </w:p>
    <w:p w:rsidR="00A4368A" w:rsidRPr="00A4368A" w:rsidRDefault="00A4368A" w:rsidP="007773B8">
      <w:pPr>
        <w:spacing w:after="0"/>
      </w:pPr>
    </w:p>
    <w:p w:rsidR="00A4368A" w:rsidRPr="00A4368A" w:rsidRDefault="00A4368A" w:rsidP="00A4368A">
      <w:r>
        <w:rPr>
          <w:noProof/>
          <w:lang w:val="en-US"/>
        </w:rPr>
        <w:drawing>
          <wp:anchor distT="0" distB="0" distL="114300" distR="114300" simplePos="0" relativeHeight="251667456" behindDoc="1" locked="0" layoutInCell="1" allowOverlap="1">
            <wp:simplePos x="0" y="0"/>
            <wp:positionH relativeFrom="margin">
              <wp:posOffset>24130</wp:posOffset>
            </wp:positionH>
            <wp:positionV relativeFrom="paragraph">
              <wp:posOffset>15875</wp:posOffset>
            </wp:positionV>
            <wp:extent cx="5437505" cy="7002780"/>
            <wp:effectExtent l="0" t="0" r="0" b="0"/>
            <wp:wrapTight wrapText="bothSides">
              <wp:wrapPolygon edited="0">
                <wp:start x="0" y="0"/>
                <wp:lineTo x="0" y="21565"/>
                <wp:lineTo x="21492" y="21565"/>
                <wp:lineTo x="214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437505" cy="7002780"/>
                    </a:xfrm>
                    <a:prstGeom prst="rect">
                      <a:avLst/>
                    </a:prstGeom>
                  </pic:spPr>
                </pic:pic>
              </a:graphicData>
            </a:graphic>
            <wp14:sizeRelH relativeFrom="margin">
              <wp14:pctWidth>0</wp14:pctWidth>
            </wp14:sizeRelH>
          </wp:anchor>
        </w:drawing>
      </w:r>
    </w:p>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4368A" w:rsidRPr="00A4368A" w:rsidRDefault="00A4368A" w:rsidP="00A4368A"/>
    <w:p w:rsidR="00A27969" w:rsidRDefault="00A27969" w:rsidP="00A4368A"/>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CE60A4" w:rsidRDefault="00CE60A4" w:rsidP="00A27969"/>
    <w:p w:rsidR="00A27969" w:rsidRPr="007773B8" w:rsidRDefault="00A27969" w:rsidP="007773B8">
      <w:pPr>
        <w:pStyle w:val="Heading1"/>
        <w:spacing w:before="0"/>
        <w:rPr>
          <w:b/>
          <w:color w:val="1F4E79" w:themeColor="accent1" w:themeShade="80"/>
          <w:sz w:val="28"/>
          <w:szCs w:val="28"/>
        </w:rPr>
      </w:pPr>
      <w:r w:rsidRPr="007773B8">
        <w:rPr>
          <w:b/>
          <w:color w:val="1F4E79" w:themeColor="accent1" w:themeShade="80"/>
          <w:sz w:val="28"/>
          <w:szCs w:val="28"/>
        </w:rPr>
        <w:t>Referees</w:t>
      </w:r>
    </w:p>
    <w:p w:rsidR="00A27969" w:rsidRPr="00A27969" w:rsidRDefault="00A27969" w:rsidP="007773B8">
      <w:pPr>
        <w:spacing w:after="0"/>
      </w:pPr>
    </w:p>
    <w:p w:rsidR="00A27969" w:rsidRPr="007773B8" w:rsidRDefault="00A27969" w:rsidP="007773B8">
      <w:pPr>
        <w:spacing w:after="0"/>
        <w:rPr>
          <w:sz w:val="24"/>
          <w:szCs w:val="24"/>
        </w:rPr>
      </w:pPr>
      <w:r w:rsidRPr="007773B8">
        <w:rPr>
          <w:sz w:val="24"/>
          <w:szCs w:val="24"/>
        </w:rPr>
        <w:t>The applicant is required to identify two academic referees that will complete an academic assessment in support of the application.  </w:t>
      </w:r>
    </w:p>
    <w:p w:rsidR="00A27969" w:rsidRPr="007773B8" w:rsidRDefault="00A27969" w:rsidP="007773B8">
      <w:pPr>
        <w:spacing w:after="0"/>
        <w:rPr>
          <w:sz w:val="24"/>
          <w:szCs w:val="24"/>
        </w:rPr>
      </w:pPr>
    </w:p>
    <w:p w:rsidR="00A27969" w:rsidRPr="007773B8" w:rsidRDefault="00A27969" w:rsidP="007773B8">
      <w:pPr>
        <w:spacing w:after="0"/>
        <w:rPr>
          <w:sz w:val="24"/>
          <w:szCs w:val="24"/>
        </w:rPr>
      </w:pPr>
      <w:r w:rsidRPr="007773B8">
        <w:rPr>
          <w:sz w:val="24"/>
          <w:szCs w:val="24"/>
        </w:rPr>
        <w:t>The applicant is prompted to send the reference request (via email) to each referee, inviting them to complete a report. Each referee is provided a “requested completion date” which is two weeks from the date the request was initially sent. The referee is also informed that the applicant may not finalize and submit their OGS application if a reference is outstanding.</w:t>
      </w:r>
    </w:p>
    <w:p w:rsidR="00A27969" w:rsidRPr="007773B8" w:rsidRDefault="00A27969" w:rsidP="007773B8">
      <w:pPr>
        <w:spacing w:after="0"/>
        <w:rPr>
          <w:sz w:val="24"/>
          <w:szCs w:val="24"/>
        </w:rPr>
      </w:pPr>
    </w:p>
    <w:p w:rsidR="00A27969" w:rsidRPr="007773B8" w:rsidRDefault="00A27969" w:rsidP="007773B8">
      <w:pPr>
        <w:spacing w:after="0"/>
        <w:rPr>
          <w:sz w:val="24"/>
          <w:szCs w:val="24"/>
        </w:rPr>
      </w:pPr>
      <w:r w:rsidRPr="007773B8">
        <w:rPr>
          <w:sz w:val="24"/>
          <w:szCs w:val="24"/>
        </w:rPr>
        <w:t>The applicant will receive an email confirmation when a reference has been completed. The status of the report request will be visible to the student on this page.  </w:t>
      </w:r>
    </w:p>
    <w:p w:rsidR="00A27969" w:rsidRPr="007773B8" w:rsidRDefault="00A27969" w:rsidP="007773B8">
      <w:pPr>
        <w:spacing w:after="0"/>
        <w:rPr>
          <w:sz w:val="24"/>
          <w:szCs w:val="24"/>
        </w:rPr>
      </w:pPr>
    </w:p>
    <w:p w:rsidR="00A27969" w:rsidRDefault="00BC2F58" w:rsidP="007773B8">
      <w:pPr>
        <w:spacing w:after="0"/>
      </w:pPr>
      <w:r>
        <w:rPr>
          <w:noProof/>
          <w:lang w:val="en-US"/>
        </w:rPr>
        <w:drawing>
          <wp:anchor distT="0" distB="0" distL="114300" distR="114300" simplePos="0" relativeHeight="251658752" behindDoc="1" locked="0" layoutInCell="1" allowOverlap="1">
            <wp:simplePos x="0" y="0"/>
            <wp:positionH relativeFrom="margin">
              <wp:posOffset>0</wp:posOffset>
            </wp:positionH>
            <wp:positionV relativeFrom="paragraph">
              <wp:posOffset>647065</wp:posOffset>
            </wp:positionV>
            <wp:extent cx="5943600" cy="4181475"/>
            <wp:effectExtent l="0" t="0" r="0" b="0"/>
            <wp:wrapTight wrapText="bothSides">
              <wp:wrapPolygon edited="0">
                <wp:start x="0" y="0"/>
                <wp:lineTo x="0" y="21551"/>
                <wp:lineTo x="21531" y="21551"/>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5943600" cy="4181475"/>
                    </a:xfrm>
                    <a:prstGeom prst="rect">
                      <a:avLst/>
                    </a:prstGeom>
                  </pic:spPr>
                </pic:pic>
              </a:graphicData>
            </a:graphic>
            <wp14:sizeRelV relativeFrom="margin">
              <wp14:pctHeight>0</wp14:pctHeight>
            </wp14:sizeRelV>
          </wp:anchor>
        </w:drawing>
      </w:r>
      <w:r w:rsidR="00A27969" w:rsidRPr="007773B8">
        <w:rPr>
          <w:sz w:val="24"/>
          <w:szCs w:val="24"/>
        </w:rPr>
        <w:t>An applicant may change a referee, or update an email address any time prior to the referee submitting their report. Once a report is submitted by a referee, no revisions can be made.</w:t>
      </w:r>
      <w:r w:rsidR="00A27969">
        <w:br w:type="page"/>
      </w:r>
    </w:p>
    <w:p w:rsidR="00A27969" w:rsidRPr="00A27969" w:rsidRDefault="00A27969" w:rsidP="00A27969">
      <w:pPr>
        <w:jc w:val="right"/>
      </w:pPr>
      <w:r>
        <w:rPr>
          <w:noProof/>
          <w:lang w:val="en-US"/>
        </w:rPr>
        <w:drawing>
          <wp:anchor distT="0" distB="0" distL="114300" distR="114300" simplePos="0" relativeHeight="251670528" behindDoc="1" locked="0" layoutInCell="1" allowOverlap="1">
            <wp:simplePos x="0" y="0"/>
            <wp:positionH relativeFrom="column">
              <wp:posOffset>0</wp:posOffset>
            </wp:positionH>
            <wp:positionV relativeFrom="paragraph">
              <wp:posOffset>285750</wp:posOffset>
            </wp:positionV>
            <wp:extent cx="5943600" cy="2310765"/>
            <wp:effectExtent l="0" t="0" r="0" b="0"/>
            <wp:wrapTight wrapText="bothSides">
              <wp:wrapPolygon edited="0">
                <wp:start x="0" y="0"/>
                <wp:lineTo x="0" y="21369"/>
                <wp:lineTo x="21531" y="21369"/>
                <wp:lineTo x="21531"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2310765"/>
                    </a:xfrm>
                    <a:prstGeom prst="rect">
                      <a:avLst/>
                    </a:prstGeom>
                  </pic:spPr>
                </pic:pic>
              </a:graphicData>
            </a:graphic>
          </wp:anchor>
        </w:drawing>
      </w:r>
    </w:p>
    <w:p w:rsidR="00A27969" w:rsidRDefault="00A27969" w:rsidP="00A27969"/>
    <w:p w:rsidR="00F5687E" w:rsidRDefault="00F5687E" w:rsidP="00A27969"/>
    <w:p w:rsidR="00A27969" w:rsidRPr="00A27969" w:rsidRDefault="00A27969" w:rsidP="00A27969">
      <w:r>
        <w:rPr>
          <w:noProof/>
          <w:lang w:val="en-US"/>
        </w:rPr>
        <w:drawing>
          <wp:inline distT="0" distB="0" distL="0" distR="0">
            <wp:extent cx="5943600" cy="336282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3362826"/>
                    </a:xfrm>
                    <a:prstGeom prst="rect">
                      <a:avLst/>
                    </a:prstGeom>
                  </pic:spPr>
                </pic:pic>
              </a:graphicData>
            </a:graphic>
          </wp:inline>
        </w:drawing>
      </w:r>
    </w:p>
    <w:p w:rsidR="00A27969" w:rsidRDefault="00A27969">
      <w:r>
        <w:br w:type="page"/>
      </w:r>
    </w:p>
    <w:p w:rsidR="00A27969" w:rsidRPr="00A27969" w:rsidRDefault="00A27969" w:rsidP="00A27969">
      <w:r>
        <w:rPr>
          <w:noProof/>
          <w:lang w:val="en-US"/>
        </w:rPr>
        <w:drawing>
          <wp:inline distT="0" distB="0" distL="0" distR="0">
            <wp:extent cx="4891297" cy="7942580"/>
            <wp:effectExtent l="0" t="0" r="508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4891297" cy="7942580"/>
                    </a:xfrm>
                    <a:prstGeom prst="rect">
                      <a:avLst/>
                    </a:prstGeom>
                  </pic:spPr>
                </pic:pic>
              </a:graphicData>
            </a:graphic>
          </wp:inline>
        </w:drawing>
      </w:r>
    </w:p>
    <w:p w:rsidR="00A27969" w:rsidRDefault="00A27969" w:rsidP="00A27969">
      <w:pPr>
        <w:tabs>
          <w:tab w:val="left" w:pos="5625"/>
        </w:tabs>
      </w:pPr>
      <w:r>
        <w:tab/>
      </w:r>
    </w:p>
    <w:p w:rsidR="00A27969" w:rsidRPr="007773B8" w:rsidRDefault="00A27969" w:rsidP="007773B8">
      <w:pPr>
        <w:pStyle w:val="Heading1"/>
        <w:spacing w:before="0"/>
        <w:rPr>
          <w:b/>
          <w:sz w:val="28"/>
          <w:szCs w:val="28"/>
        </w:rPr>
      </w:pPr>
      <w:r w:rsidRPr="007773B8">
        <w:rPr>
          <w:b/>
          <w:color w:val="1F4E79" w:themeColor="accent1" w:themeShade="80"/>
          <w:sz w:val="28"/>
          <w:szCs w:val="28"/>
        </w:rPr>
        <w:t>Finalization</w:t>
      </w:r>
    </w:p>
    <w:p w:rsidR="00F5687E" w:rsidRDefault="00F5687E" w:rsidP="007773B8">
      <w:pPr>
        <w:tabs>
          <w:tab w:val="left" w:pos="5625"/>
        </w:tabs>
        <w:spacing w:after="0"/>
      </w:pPr>
    </w:p>
    <w:p w:rsidR="00A27969" w:rsidRPr="007773B8" w:rsidRDefault="00A27969" w:rsidP="007773B8">
      <w:pPr>
        <w:tabs>
          <w:tab w:val="left" w:pos="5625"/>
        </w:tabs>
        <w:spacing w:after="0"/>
        <w:rPr>
          <w:sz w:val="24"/>
          <w:szCs w:val="24"/>
        </w:rPr>
      </w:pPr>
      <w:r w:rsidRPr="007773B8">
        <w:rPr>
          <w:sz w:val="24"/>
          <w:szCs w:val="24"/>
        </w:rPr>
        <w:t>Once all components are complete, the applicant is directed to Finalize and Submit the application. The</w:t>
      </w:r>
      <w:r w:rsidR="001F3A4E">
        <w:rPr>
          <w:sz w:val="24"/>
          <w:szCs w:val="24"/>
        </w:rPr>
        <w:t xml:space="preserve"> </w:t>
      </w:r>
      <w:r w:rsidRPr="007773B8">
        <w:rPr>
          <w:sz w:val="24"/>
          <w:szCs w:val="24"/>
        </w:rPr>
        <w:t>Finalization page requires the applicant’s consent to the FIPPA statement as well as the applicant’s declaration attesting compliance on each item before the application can be finally submitted.</w:t>
      </w:r>
    </w:p>
    <w:p w:rsidR="00A27969" w:rsidRDefault="00392253" w:rsidP="00A27969">
      <w:pPr>
        <w:tabs>
          <w:tab w:val="left" w:pos="5625"/>
        </w:tabs>
        <w:spacing w:after="0"/>
      </w:pPr>
      <w:r w:rsidRPr="007773B8">
        <w:rPr>
          <w:noProof/>
          <w:sz w:val="24"/>
          <w:szCs w:val="24"/>
          <w:lang w:val="en-US"/>
        </w:rPr>
        <w:drawing>
          <wp:anchor distT="0" distB="0" distL="114300" distR="114300" simplePos="0" relativeHeight="251657728" behindDoc="1" locked="0" layoutInCell="1" allowOverlap="1" wp14:anchorId="74FBC49C" wp14:editId="79B281FD">
            <wp:simplePos x="0" y="0"/>
            <wp:positionH relativeFrom="margin">
              <wp:posOffset>0</wp:posOffset>
            </wp:positionH>
            <wp:positionV relativeFrom="paragraph">
              <wp:posOffset>191770</wp:posOffset>
            </wp:positionV>
            <wp:extent cx="5943600" cy="284480"/>
            <wp:effectExtent l="0" t="0" r="0" b="0"/>
            <wp:wrapTight wrapText="bothSides">
              <wp:wrapPolygon edited="0">
                <wp:start x="0" y="0"/>
                <wp:lineTo x="0" y="20250"/>
                <wp:lineTo x="21531" y="20250"/>
                <wp:lineTo x="21531"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5943600" cy="284480"/>
                    </a:xfrm>
                    <a:prstGeom prst="rect">
                      <a:avLst/>
                    </a:prstGeom>
                  </pic:spPr>
                </pic:pic>
              </a:graphicData>
            </a:graphic>
            <wp14:sizeRelV relativeFrom="margin">
              <wp14:pctHeight>0</wp14:pctHeight>
            </wp14:sizeRelV>
          </wp:anchor>
        </w:drawing>
      </w:r>
    </w:p>
    <w:p w:rsidR="00A27969" w:rsidRDefault="00A27969" w:rsidP="00A27969">
      <w:pPr>
        <w:tabs>
          <w:tab w:val="left" w:pos="5625"/>
        </w:tabs>
        <w:spacing w:after="0"/>
      </w:pPr>
    </w:p>
    <w:p w:rsidR="00A27969" w:rsidRPr="00A27969" w:rsidRDefault="00A81655" w:rsidP="00A27969">
      <w:pPr>
        <w:tabs>
          <w:tab w:val="left" w:pos="5625"/>
        </w:tabs>
        <w:spacing w:after="0"/>
      </w:pPr>
      <w:r>
        <w:rPr>
          <w:noProof/>
          <w:lang w:val="en-US"/>
        </w:rPr>
        <w:drawing>
          <wp:anchor distT="0" distB="0" distL="114300" distR="114300" simplePos="0" relativeHeight="251671552" behindDoc="1" locked="0" layoutInCell="1" allowOverlap="1">
            <wp:simplePos x="0" y="0"/>
            <wp:positionH relativeFrom="margin">
              <wp:align>center</wp:align>
            </wp:positionH>
            <wp:positionV relativeFrom="paragraph">
              <wp:posOffset>17145</wp:posOffset>
            </wp:positionV>
            <wp:extent cx="5181600" cy="4181475"/>
            <wp:effectExtent l="0" t="0" r="0" b="9525"/>
            <wp:wrapTight wrapText="bothSides">
              <wp:wrapPolygon edited="0">
                <wp:start x="0" y="0"/>
                <wp:lineTo x="0" y="21551"/>
                <wp:lineTo x="21521" y="21551"/>
                <wp:lineTo x="21521"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5181600" cy="4181475"/>
                    </a:xfrm>
                    <a:prstGeom prst="rect">
                      <a:avLst/>
                    </a:prstGeom>
                  </pic:spPr>
                </pic:pic>
              </a:graphicData>
            </a:graphic>
          </wp:anchor>
        </w:drawing>
      </w:r>
    </w:p>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Pr="00A27969" w:rsidRDefault="00A27969" w:rsidP="00A27969"/>
    <w:p w:rsidR="00A27969" w:rsidRDefault="00A27969" w:rsidP="00A27969">
      <w:pPr>
        <w:spacing w:after="0"/>
      </w:pPr>
    </w:p>
    <w:p w:rsidR="00A27969" w:rsidRPr="007773B8" w:rsidRDefault="00A27969" w:rsidP="00A27969">
      <w:pPr>
        <w:spacing w:after="0"/>
        <w:rPr>
          <w:sz w:val="24"/>
          <w:szCs w:val="24"/>
        </w:rPr>
      </w:pPr>
      <w:r w:rsidRPr="007773B8">
        <w:rPr>
          <w:sz w:val="24"/>
          <w:szCs w:val="24"/>
        </w:rPr>
        <w:t>After the application is finalized and submitted, the applicant will be able to view the application but will not have access to modify it in any way. Any applicant who requires access after submission is directed to contact SGPS.</w:t>
      </w:r>
    </w:p>
    <w:sectPr w:rsidR="00A27969" w:rsidRPr="007773B8" w:rsidSect="001E1604">
      <w:footerReference w:type="default" r:id="rId24"/>
      <w:pgSz w:w="12240" w:h="15840" w:code="1"/>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6E" w:rsidRDefault="00DA506E" w:rsidP="00105B26">
      <w:pPr>
        <w:spacing w:after="0" w:line="240" w:lineRule="auto"/>
      </w:pPr>
      <w:r>
        <w:separator/>
      </w:r>
    </w:p>
  </w:endnote>
  <w:endnote w:type="continuationSeparator" w:id="0">
    <w:p w:rsidR="00DA506E" w:rsidRDefault="00DA506E" w:rsidP="00105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888514"/>
      <w:docPartObj>
        <w:docPartGallery w:val="Page Numbers (Bottom of Page)"/>
        <w:docPartUnique/>
      </w:docPartObj>
    </w:sdtPr>
    <w:sdtEndPr/>
    <w:sdtContent>
      <w:p w:rsidR="00EB74FF" w:rsidRDefault="001F3A4E">
        <w:pPr>
          <w:pStyle w:val="Footer"/>
          <w:jc w:val="center"/>
        </w:pPr>
        <w:r>
          <w:fldChar w:fldCharType="begin"/>
        </w:r>
        <w:r>
          <w:instrText xml:space="preserve"> PAGE   \* MERGEFORMAT </w:instrText>
        </w:r>
        <w:r>
          <w:fldChar w:fldCharType="separate"/>
        </w:r>
        <w:r w:rsidR="004B19C2">
          <w:rPr>
            <w:noProof/>
          </w:rPr>
          <w:t>1</w:t>
        </w:r>
        <w:r>
          <w:rPr>
            <w:noProof/>
          </w:rPr>
          <w:fldChar w:fldCharType="end"/>
        </w:r>
      </w:p>
    </w:sdtContent>
  </w:sdt>
  <w:p w:rsidR="00EB74FF" w:rsidRDefault="00EB7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6E" w:rsidRDefault="00DA506E" w:rsidP="00105B26">
      <w:pPr>
        <w:spacing w:after="0" w:line="240" w:lineRule="auto"/>
      </w:pPr>
      <w:r>
        <w:separator/>
      </w:r>
    </w:p>
  </w:footnote>
  <w:footnote w:type="continuationSeparator" w:id="0">
    <w:p w:rsidR="00DA506E" w:rsidRDefault="00DA506E" w:rsidP="00105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57AC0"/>
    <w:multiLevelType w:val="hybridMultilevel"/>
    <w:tmpl w:val="D5385D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DA724D6"/>
    <w:multiLevelType w:val="hybridMultilevel"/>
    <w:tmpl w:val="BD982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034B08"/>
    <w:multiLevelType w:val="hybridMultilevel"/>
    <w:tmpl w:val="43EAC0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B26"/>
    <w:rsid w:val="00105B26"/>
    <w:rsid w:val="001E1604"/>
    <w:rsid w:val="001F3A4E"/>
    <w:rsid w:val="002649DC"/>
    <w:rsid w:val="00273BDA"/>
    <w:rsid w:val="002C744F"/>
    <w:rsid w:val="00376F4B"/>
    <w:rsid w:val="00392253"/>
    <w:rsid w:val="003C3C02"/>
    <w:rsid w:val="003D2EC2"/>
    <w:rsid w:val="004B19C2"/>
    <w:rsid w:val="004C33E0"/>
    <w:rsid w:val="004F3B4B"/>
    <w:rsid w:val="00537737"/>
    <w:rsid w:val="005F6AE9"/>
    <w:rsid w:val="006817C6"/>
    <w:rsid w:val="007113DA"/>
    <w:rsid w:val="00741DA4"/>
    <w:rsid w:val="007773B8"/>
    <w:rsid w:val="007D2612"/>
    <w:rsid w:val="007F0551"/>
    <w:rsid w:val="008131CF"/>
    <w:rsid w:val="008254AC"/>
    <w:rsid w:val="008859EF"/>
    <w:rsid w:val="008E6410"/>
    <w:rsid w:val="008F14C5"/>
    <w:rsid w:val="00A27969"/>
    <w:rsid w:val="00A4368A"/>
    <w:rsid w:val="00A81655"/>
    <w:rsid w:val="00AB72EE"/>
    <w:rsid w:val="00AF078C"/>
    <w:rsid w:val="00B047F9"/>
    <w:rsid w:val="00BC2F58"/>
    <w:rsid w:val="00BC421A"/>
    <w:rsid w:val="00CA3FC9"/>
    <w:rsid w:val="00CE60A4"/>
    <w:rsid w:val="00D06378"/>
    <w:rsid w:val="00DA506E"/>
    <w:rsid w:val="00DD7B88"/>
    <w:rsid w:val="00DE75CF"/>
    <w:rsid w:val="00E06A2C"/>
    <w:rsid w:val="00EB74FF"/>
    <w:rsid w:val="00F5687E"/>
    <w:rsid w:val="00FA13C5"/>
    <w:rsid w:val="00FE49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8"/>
  </w:style>
  <w:style w:type="paragraph" w:styleId="Heading1">
    <w:name w:val="heading 1"/>
    <w:basedOn w:val="Normal"/>
    <w:next w:val="Normal"/>
    <w:link w:val="Heading1Char"/>
    <w:uiPriority w:val="9"/>
    <w:qFormat/>
    <w:rsid w:val="00105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26"/>
  </w:style>
  <w:style w:type="paragraph" w:styleId="Footer">
    <w:name w:val="footer"/>
    <w:basedOn w:val="Normal"/>
    <w:link w:val="FooterChar"/>
    <w:uiPriority w:val="99"/>
    <w:unhideWhenUsed/>
    <w:rsid w:val="0010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26"/>
  </w:style>
  <w:style w:type="character" w:customStyle="1" w:styleId="Heading1Char">
    <w:name w:val="Heading 1 Char"/>
    <w:basedOn w:val="DefaultParagraphFont"/>
    <w:link w:val="Heading1"/>
    <w:uiPriority w:val="9"/>
    <w:rsid w:val="00105B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B2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05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B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B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5B26"/>
    <w:rPr>
      <w:rFonts w:eastAsiaTheme="minorEastAsia"/>
      <w:color w:val="5A5A5A" w:themeColor="text1" w:themeTint="A5"/>
      <w:spacing w:val="15"/>
    </w:rPr>
  </w:style>
  <w:style w:type="paragraph" w:styleId="ListParagraph">
    <w:name w:val="List Paragraph"/>
    <w:basedOn w:val="Normal"/>
    <w:uiPriority w:val="34"/>
    <w:qFormat/>
    <w:rsid w:val="00105B26"/>
    <w:pPr>
      <w:ind w:left="720"/>
      <w:contextualSpacing/>
    </w:pPr>
  </w:style>
  <w:style w:type="paragraph" w:styleId="BalloonText">
    <w:name w:val="Balloon Text"/>
    <w:basedOn w:val="Normal"/>
    <w:link w:val="BalloonTextChar"/>
    <w:uiPriority w:val="99"/>
    <w:semiHidden/>
    <w:unhideWhenUsed/>
    <w:rsid w:val="0077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378"/>
  </w:style>
  <w:style w:type="paragraph" w:styleId="Heading1">
    <w:name w:val="heading 1"/>
    <w:basedOn w:val="Normal"/>
    <w:next w:val="Normal"/>
    <w:link w:val="Heading1Char"/>
    <w:uiPriority w:val="9"/>
    <w:qFormat/>
    <w:rsid w:val="00105B2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5B2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B26"/>
  </w:style>
  <w:style w:type="paragraph" w:styleId="Footer">
    <w:name w:val="footer"/>
    <w:basedOn w:val="Normal"/>
    <w:link w:val="FooterChar"/>
    <w:uiPriority w:val="99"/>
    <w:unhideWhenUsed/>
    <w:rsid w:val="00105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B26"/>
  </w:style>
  <w:style w:type="character" w:customStyle="1" w:styleId="Heading1Char">
    <w:name w:val="Heading 1 Char"/>
    <w:basedOn w:val="DefaultParagraphFont"/>
    <w:link w:val="Heading1"/>
    <w:uiPriority w:val="9"/>
    <w:rsid w:val="00105B2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5B26"/>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105B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5B2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05B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5B26"/>
    <w:rPr>
      <w:rFonts w:eastAsiaTheme="minorEastAsia"/>
      <w:color w:val="5A5A5A" w:themeColor="text1" w:themeTint="A5"/>
      <w:spacing w:val="15"/>
    </w:rPr>
  </w:style>
  <w:style w:type="paragraph" w:styleId="ListParagraph">
    <w:name w:val="List Paragraph"/>
    <w:basedOn w:val="Normal"/>
    <w:uiPriority w:val="34"/>
    <w:qFormat/>
    <w:rsid w:val="00105B26"/>
    <w:pPr>
      <w:ind w:left="720"/>
      <w:contextualSpacing/>
    </w:pPr>
  </w:style>
  <w:style w:type="paragraph" w:styleId="BalloonText">
    <w:name w:val="Balloon Text"/>
    <w:basedOn w:val="Normal"/>
    <w:link w:val="BalloonTextChar"/>
    <w:uiPriority w:val="99"/>
    <w:semiHidden/>
    <w:unhideWhenUsed/>
    <w:rsid w:val="0077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Nafisa Al Karim Gillani</dc:creator>
  <cp:keywords/>
  <dc:description/>
  <cp:lastModifiedBy>edaley2</cp:lastModifiedBy>
  <cp:revision>9</cp:revision>
  <dcterms:created xsi:type="dcterms:W3CDTF">2017-09-26T16:58:00Z</dcterms:created>
  <dcterms:modified xsi:type="dcterms:W3CDTF">2017-12-05T14:30:00Z</dcterms:modified>
</cp:coreProperties>
</file>